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04" w:rsidRPr="002D4704" w:rsidRDefault="002D4704" w:rsidP="002D4704">
      <w:pPr>
        <w:rPr>
          <w:sz w:val="28"/>
          <w:szCs w:val="28"/>
        </w:rPr>
      </w:pPr>
      <w:r w:rsidRPr="002D4704">
        <w:rPr>
          <w:sz w:val="28"/>
          <w:szCs w:val="28"/>
        </w:rPr>
        <w:t xml:space="preserve">　附件3：</w:t>
      </w:r>
    </w:p>
    <w:p w:rsidR="002D4704" w:rsidRPr="002D4704" w:rsidRDefault="002D4704" w:rsidP="002D4704">
      <w:pPr>
        <w:jc w:val="center"/>
        <w:rPr>
          <w:b/>
          <w:sz w:val="32"/>
          <w:szCs w:val="32"/>
        </w:rPr>
      </w:pPr>
      <w:r w:rsidRPr="002D4704">
        <w:rPr>
          <w:b/>
          <w:sz w:val="32"/>
          <w:szCs w:val="32"/>
        </w:rPr>
        <w:t>大型仪器设备管理考核标准</w:t>
      </w:r>
    </w:p>
    <w:p w:rsidR="002D4704" w:rsidRPr="002D4704" w:rsidRDefault="002D4704" w:rsidP="002D4704">
      <w:r w:rsidRPr="002D4704">
        <w:t xml:space="preserve">　　</w:t>
      </w:r>
    </w:p>
    <w:tbl>
      <w:tblPr>
        <w:tblW w:w="9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440"/>
        <w:gridCol w:w="5130"/>
        <w:gridCol w:w="1710"/>
      </w:tblGrid>
      <w:tr w:rsidR="002D4704" w:rsidRPr="002D4704" w:rsidTr="002D4704"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项目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项目内容及评分标准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标准分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人员配置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使用管理人员落实记10分；基本落实记2分，未落实不计分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10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设备状况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① 设备完好记10分；</w:t>
            </w:r>
          </w:p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② 设备出故障有记录记5分，故障处理及时、修复记录清楚5分，长期拖延不计分。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10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使用记录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① 有记录本且有记录10分；</w:t>
            </w:r>
          </w:p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② 按记录本中项目要求，按时逐项填写记5分，集中记和未按要求记酌情扣分。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15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规章制度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① 有操作规程2.5分；</w:t>
            </w:r>
          </w:p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② 装框上墙且执行，2.5分。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5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技术资料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仪器设备说明书、图纸管理好，记10分；管理杂乱的酌情扣分。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4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物卡管理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物、卡及项目一致，记10分，无卡扣5分，物、卡一项不符扣0.5分。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6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效益考核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① 按时上交效益考核表记5分，过时不记分；</w:t>
            </w:r>
          </w:p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② 机时记分按（使用机时/额定机时）×20计</w:t>
            </w:r>
            <w:bookmarkStart w:id="0" w:name="_GoBack"/>
            <w:bookmarkEnd w:id="0"/>
            <w:r w:rsidRPr="002D4704">
              <w:rPr>
                <w:szCs w:val="21"/>
              </w:rPr>
              <w:t>算。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30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环境卫生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设备和环境清洁、整齐5分。设备清洁3分。环境清洁2分。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5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特    色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① 成果显著，获省、市、部、国家级奖和人才培养数。</w:t>
            </w:r>
          </w:p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>② 自修出色、功能开发。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15</w:t>
            </w:r>
          </w:p>
        </w:tc>
      </w:tr>
      <w:tr w:rsidR="002D4704" w:rsidRPr="002D4704" w:rsidTr="002D4704"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szCs w:val="21"/>
              </w:rPr>
            </w:pPr>
            <w:r w:rsidRPr="002D4704">
              <w:rPr>
                <w:szCs w:val="21"/>
              </w:rPr>
              <w:t>合  计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rPr>
                <w:szCs w:val="21"/>
              </w:rPr>
            </w:pPr>
            <w:r w:rsidRPr="002D4704">
              <w:rPr>
                <w:szCs w:val="21"/>
              </w:rPr>
              <w:t xml:space="preserve">　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704" w:rsidRPr="002D4704" w:rsidRDefault="002D4704" w:rsidP="002D470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:rsidR="002D4704" w:rsidRPr="002D4704" w:rsidRDefault="002D4704" w:rsidP="002D4704">
      <w:r w:rsidRPr="002D4704">
        <w:t xml:space="preserve">　　</w:t>
      </w:r>
    </w:p>
    <w:p w:rsidR="00991719" w:rsidRPr="002D4704" w:rsidRDefault="00991719" w:rsidP="002D4704"/>
    <w:sectPr w:rsidR="00991719" w:rsidRPr="002D4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F8"/>
    <w:rsid w:val="002D4704"/>
    <w:rsid w:val="005E26F8"/>
    <w:rsid w:val="0099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6548"/>
  <w15:chartTrackingRefBased/>
  <w15:docId w15:val="{E7EDB46D-0941-41C0-9710-EA4DECC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8613581889081</dc:creator>
  <cp:keywords/>
  <dc:description/>
  <cp:lastModifiedBy>8613581889081</cp:lastModifiedBy>
  <cp:revision>2</cp:revision>
  <dcterms:created xsi:type="dcterms:W3CDTF">2022-10-10T08:10:00Z</dcterms:created>
  <dcterms:modified xsi:type="dcterms:W3CDTF">2022-10-10T08:13:00Z</dcterms:modified>
</cp:coreProperties>
</file>